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4C" w:rsidRDefault="00F66E4C" w:rsidP="00F66E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66E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fldChar w:fldCharType="begin"/>
      </w:r>
      <w:r w:rsidRPr="00F66E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instrText xml:space="preserve"> HYPERLINK "http://xn----7sbbgpbjnzvb8c1g.xn--p1ai/article/57197/" </w:instrText>
      </w:r>
      <w:r w:rsidRPr="00F66E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fldChar w:fldCharType="separate"/>
      </w:r>
      <w:r w:rsidRPr="00F66E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bdr w:val="none" w:sz="0" w:space="0" w:color="auto" w:frame="1"/>
          <w:lang w:eastAsia="ru-RU"/>
        </w:rPr>
        <w:t>О соблюдении правил пожарной безопасности при проведении Новогодних праздников</w:t>
      </w:r>
      <w:r w:rsidRPr="00F66E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fldChar w:fldCharType="end"/>
      </w:r>
    </w:p>
    <w:p w:rsidR="00F66E4C" w:rsidRPr="00F66E4C" w:rsidRDefault="00F66E4C" w:rsidP="00F66E4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66E4C" w:rsidRDefault="00F66E4C" w:rsidP="00F66E4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4C">
        <w:rPr>
          <w:rFonts w:ascii="Times New Roman" w:eastAsia="Times New Roman" w:hAnsi="Times New Roman" w:cs="Times New Roman"/>
          <w:noProof/>
          <w:color w:val="1256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7ECD1258" wp14:editId="1C45AE2F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857500" cy="3162300"/>
            <wp:effectExtent l="0" t="0" r="0" b="0"/>
            <wp:wrapSquare wrapText="bothSides"/>
            <wp:docPr id="1" name="Рисунок 1" descr="http://xn----7sbbgpbjnzvb8c1g.xn--p1ai/media/cache/66/98/a5/43/6698a5433e87c2b926f7f0d56d5513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gpbjnzvb8c1g.xn--p1ai/media/cache/66/98/a5/43/6698a5433e87c2b926f7f0d56d5513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праздники - это пора массовых утренников, вечеров отдыха.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Балахтинского района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Новогодние праздничные мероприятия проходят на объектах (в основном школы, детские сады, клубы), учитывая то, что все объекты относятся к категории объектов с массовым пребыванием людей и учитывая большое скопление людей на объектах в период проведения Новогодних торжеств, ответственным за обеспечение пожарной безопасности при проведении культурно-массовых мероприятий (вечеров, спектаклей, новогодних елок и т.п.) необходимо со всей</w:t>
      </w:r>
      <w:proofErr w:type="gramEnd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ответственностью отнестись к вопросам </w:t>
      </w:r>
      <w:proofErr w:type="gramStart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надежной противопожарной защиты мест проведения праздничных мероприятий</w:t>
      </w:r>
      <w:proofErr w:type="gramEnd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 т.п.) являются руководители 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началом новогодних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формирований.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новогоднего праздника елка должна устанавливаться на устойчивом основании (подставка) с таким расчетом, чтобы не затруднялся выход из помещения.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6E4C" w:rsidRPr="00F66E4C" w:rsidRDefault="00F66E4C" w:rsidP="00F66E4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оформлении елки запрещается: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использовать гирлянды не имеющие сертификата пожарной безопасности;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использовать для украшения целлулоидные и другие легковоспламеняющиеся игрушки и украшения; </w:t>
      </w:r>
      <w:proofErr w:type="gramStart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для иллюминации елки свечи, бенгальские огни, фейерверки и т.п.;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-обкладывать подставку и украшать ветки ватой и игрушками из нее, не пропитанными огнезащитным составом.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помещениях, используемых для проведения праздничных мероприятий, запрещается: </w:t>
      </w:r>
      <w:proofErr w:type="gramStart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-украшать елку целлулоидными игрушками, а также марлей и ватой, не пропитанными огнезащитными составами;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-одевать детей в костюмы из легкогорючих материалов;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проводить огневые, покрасочные и другие пожароопасные и взрывопожароопасные работы; </w:t>
      </w:r>
      <w:proofErr w:type="gramStart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ставни на окнах для затемнения помещений;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уменьшать ширину проходов между рядами и устанавливать в проходах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кресла, стулья и т. п.;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-полностью гасить свет в помещении во время спектаклей или представлений;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-допускать заполнение помещений людьми сверх установленной нормы.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Действия в случае возникновения пожара.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случае </w:t>
      </w:r>
      <w:proofErr w:type="gramStart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пожара действия работников учреждений</w:t>
      </w:r>
      <w:proofErr w:type="gramEnd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 </w:t>
      </w:r>
      <w:proofErr w:type="gramStart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немедленно сообщить об этом по телефону </w:t>
      </w:r>
      <w:r w:rsidRPr="00F66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01 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сотового телефона</w:t>
      </w:r>
      <w:r w:rsidRPr="00F66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010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  <w:proofErr w:type="gramEnd"/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известить о пожаре руководителя учреждения или заменяющего его работника;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организовать встречу пожарных подразделений, принять меры по тушению </w:t>
      </w:r>
      <w:r w:rsidRPr="00F6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пожара имеющимися в учреждении средствами пожаротушения.</w:t>
      </w:r>
    </w:p>
    <w:p w:rsidR="00F66E4C" w:rsidRPr="00F66E4C" w:rsidRDefault="00F66E4C" w:rsidP="00F6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инспектор ОНД по Балахтинскому и </w:t>
      </w:r>
    </w:p>
    <w:p w:rsidR="00F66E4C" w:rsidRPr="00F66E4C" w:rsidRDefault="00F66E4C" w:rsidP="00F6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Новоселовскому районам УНД и </w:t>
      </w:r>
      <w:proofErr w:type="gramStart"/>
      <w:r w:rsidRPr="00F66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МЧС России</w:t>
      </w:r>
    </w:p>
    <w:p w:rsidR="00F66E4C" w:rsidRPr="00F66E4C" w:rsidRDefault="00F66E4C" w:rsidP="00F6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Красноярскому краю</w:t>
      </w:r>
    </w:p>
    <w:p w:rsidR="00141974" w:rsidRPr="00F66E4C" w:rsidRDefault="00F66E4C" w:rsidP="00F6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л-т. вн. службы                                                                Ю.Ю. Денисов</w:t>
      </w:r>
      <w:bookmarkStart w:id="0" w:name="_GoBack"/>
      <w:bookmarkEnd w:id="0"/>
    </w:p>
    <w:sectPr w:rsidR="00141974" w:rsidRPr="00F6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10A"/>
    <w:multiLevelType w:val="multilevel"/>
    <w:tmpl w:val="64E4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2084B"/>
    <w:multiLevelType w:val="multilevel"/>
    <w:tmpl w:val="9ED0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7B"/>
    <w:rsid w:val="00141974"/>
    <w:rsid w:val="00A25E7B"/>
    <w:rsid w:val="00F6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71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7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3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777777"/>
                          </w:divBdr>
                          <w:divsChild>
                            <w:div w:id="11780407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14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2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288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522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191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9;&#1072;&#1074;&#1077;&#1090;&#1099;-&#1083;&#1077;&#1085;&#1080;&#1085;&#1072;.&#1088;&#1092;/media/cache/21/e2/74/39/21e274398bd06789548a4c676139270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923</Words>
  <Characters>5262</Characters>
  <Application>Microsoft Office Word</Application>
  <DocSecurity>0</DocSecurity>
  <Lines>43</Lines>
  <Paragraphs>12</Paragraphs>
  <ScaleCrop>false</ScaleCrop>
  <Company>XTreme.ws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2015-12-04T02:30:00Z</dcterms:created>
  <dcterms:modified xsi:type="dcterms:W3CDTF">2015-12-04T02:37:00Z</dcterms:modified>
</cp:coreProperties>
</file>